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 xml:space="preserve">SOLICITUD DE REGISTRO SANITARIO DE FUNCIONAMIENTO </w:t>
      </w:r>
      <w:r w:rsidR="00BD20C6">
        <w:rPr>
          <w:rFonts w:ascii="Arial" w:eastAsia="Times New Roman" w:hAnsi="Arial" w:cs="Arial"/>
          <w:b/>
          <w:lang w:eastAsia="es-ES"/>
        </w:rPr>
        <w:t>REGISTRANTE</w:t>
      </w:r>
      <w:r w:rsidRPr="00AE38BB">
        <w:rPr>
          <w:rFonts w:ascii="Arial" w:eastAsia="Times New Roman" w:hAnsi="Arial" w:cs="Arial"/>
          <w:b/>
          <w:lang w:eastAsia="es-ES"/>
        </w:rPr>
        <w:t xml:space="preserve"> DE MEDICAMENTOS VETERINARIOS Y PRODUCTOS AFINES</w:t>
      </w:r>
    </w:p>
    <w:p w:rsidR="00AE38BB" w:rsidRPr="00AE38BB" w:rsidRDefault="00BD20C6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DRIPUA-01-R-044</w:t>
      </w:r>
    </w:p>
    <w:p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</w:pPr>
      <w:r w:rsidRPr="00AE38BB">
        <w:rPr>
          <w:rFonts w:ascii="Arial" w:eastAsia="Times New Roman" w:hAnsi="Arial" w:cs="Arial"/>
          <w:b/>
          <w:sz w:val="16"/>
          <w:szCs w:val="16"/>
          <w:lang w:eastAsia="es-ES"/>
        </w:rPr>
        <w:t>Con</w:t>
      </w:r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 base en lo que establece el Reglamento Técnico Centroamericano RTCA 65.05.51:08 para Medicamentos Veterinarios y Productos afines.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bookmarkStart w:id="0" w:name="_GoBack"/>
      <w:bookmarkEnd w:id="0"/>
      <w:r w:rsidRPr="00AE38BB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A55E86" w:rsidRPr="00AE38BB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BF53EE" w:rsidRDefault="00A55E86" w:rsidP="00A55E86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A55E86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55E86" w:rsidRDefault="00A55E86" w:rsidP="00A55E86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BF53EE" w:rsidRPr="00A55E86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BF53EE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FB6180" w:rsidRPr="00AE38BB" w:rsidRDefault="00FB6180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Animales  </w:t>
      </w:r>
      <w:r w:rsidRPr="00BF53EE">
        <w:rPr>
          <w:rFonts w:ascii="Arial" w:eastAsia="Times New Roman" w:hAnsi="Arial" w:cs="Arial"/>
          <w:b/>
          <w:lang w:eastAsia="es-ES"/>
        </w:rPr>
        <w:t>lleno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Nombramiento de regente Médico Veterinario,  emitido por el propietario o representante legal.</w:t>
      </w:r>
    </w:p>
    <w:p w:rsid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timbre  Médico Veterinario y  Zootecnista correspondiente según Ley del Timbre. </w:t>
      </w:r>
    </w:p>
    <w:p w:rsidR="005A149C" w:rsidRPr="00AE38BB" w:rsidRDefault="005A149C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Carta original de la empresa firmada por el representante legal y el regente profesional, en donde se indique que la empresa registrante no realizará ninguna importación y que por esa razón no cuenta con bodegas para almacenaje de productos. </w:t>
      </w:r>
    </w:p>
    <w:p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D94513" w:rsidRDefault="00D94513" w:rsidP="004919B1">
      <w:pPr>
        <w:spacing w:after="0"/>
        <w:jc w:val="center"/>
        <w:rPr>
          <w:sz w:val="16"/>
          <w:szCs w:val="16"/>
        </w:rPr>
      </w:pPr>
    </w:p>
    <w:sectPr w:rsidR="00D94513" w:rsidSect="00AE38BB">
      <w:headerReference w:type="default" r:id="rId9"/>
      <w:footerReference w:type="default" r:id="rId10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60" w:rsidRDefault="00777660" w:rsidP="00AE38BB">
      <w:pPr>
        <w:spacing w:after="0" w:line="240" w:lineRule="auto"/>
      </w:pPr>
      <w:r>
        <w:separator/>
      </w:r>
    </w:p>
  </w:endnote>
  <w:endnote w:type="continuationSeparator" w:id="0">
    <w:p w:rsidR="00777660" w:rsidRDefault="00777660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B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B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8BB" w:rsidRDefault="00FB6180">
    <w:pPr>
      <w:pStyle w:val="Piedepgina"/>
    </w:pPr>
    <w:r>
      <w:t>DRIPUA-01-R-044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60" w:rsidRDefault="00777660" w:rsidP="00AE38BB">
      <w:pPr>
        <w:spacing w:after="0" w:line="240" w:lineRule="auto"/>
      </w:pPr>
      <w:r>
        <w:separator/>
      </w:r>
    </w:p>
  </w:footnote>
  <w:footnote w:type="continuationSeparator" w:id="0">
    <w:p w:rsidR="00777660" w:rsidRDefault="00777660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192640F9" wp14:editId="6B974E6C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21B7C"/>
    <w:rsid w:val="00191DCE"/>
    <w:rsid w:val="001A4195"/>
    <w:rsid w:val="001A4B98"/>
    <w:rsid w:val="00206905"/>
    <w:rsid w:val="00236DE3"/>
    <w:rsid w:val="00273D3B"/>
    <w:rsid w:val="002A329C"/>
    <w:rsid w:val="00307571"/>
    <w:rsid w:val="00324C9D"/>
    <w:rsid w:val="00337091"/>
    <w:rsid w:val="003469A6"/>
    <w:rsid w:val="00365564"/>
    <w:rsid w:val="003751D8"/>
    <w:rsid w:val="003F1C4C"/>
    <w:rsid w:val="003F6FCC"/>
    <w:rsid w:val="00412D31"/>
    <w:rsid w:val="00463A0E"/>
    <w:rsid w:val="00467358"/>
    <w:rsid w:val="00473091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149C"/>
    <w:rsid w:val="005A6DA6"/>
    <w:rsid w:val="005A71F3"/>
    <w:rsid w:val="005F16EE"/>
    <w:rsid w:val="005F515A"/>
    <w:rsid w:val="0060712F"/>
    <w:rsid w:val="006148AF"/>
    <w:rsid w:val="006270EB"/>
    <w:rsid w:val="00685307"/>
    <w:rsid w:val="006B3856"/>
    <w:rsid w:val="006E1F38"/>
    <w:rsid w:val="0070294F"/>
    <w:rsid w:val="00714880"/>
    <w:rsid w:val="007309E0"/>
    <w:rsid w:val="007428D1"/>
    <w:rsid w:val="007475B7"/>
    <w:rsid w:val="00754218"/>
    <w:rsid w:val="0077178A"/>
    <w:rsid w:val="00776EAD"/>
    <w:rsid w:val="00777660"/>
    <w:rsid w:val="00781087"/>
    <w:rsid w:val="00791F61"/>
    <w:rsid w:val="007E1F54"/>
    <w:rsid w:val="007E252B"/>
    <w:rsid w:val="008224BC"/>
    <w:rsid w:val="008574C8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8400A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55E86"/>
    <w:rsid w:val="00A9026A"/>
    <w:rsid w:val="00A92C63"/>
    <w:rsid w:val="00A92DEB"/>
    <w:rsid w:val="00AA1615"/>
    <w:rsid w:val="00AA2D72"/>
    <w:rsid w:val="00AC1200"/>
    <w:rsid w:val="00AE38BB"/>
    <w:rsid w:val="00AF6CB2"/>
    <w:rsid w:val="00B62F6F"/>
    <w:rsid w:val="00B92B3E"/>
    <w:rsid w:val="00BD20C6"/>
    <w:rsid w:val="00BE6200"/>
    <w:rsid w:val="00BF53EE"/>
    <w:rsid w:val="00C75BD6"/>
    <w:rsid w:val="00CA1966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B1771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B6180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E5F1-6544-42C3-A32A-F54D4EE5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María Azucena García</cp:lastModifiedBy>
  <cp:revision>6</cp:revision>
  <cp:lastPrinted>2015-10-21T20:57:00Z</cp:lastPrinted>
  <dcterms:created xsi:type="dcterms:W3CDTF">2016-01-20T20:23:00Z</dcterms:created>
  <dcterms:modified xsi:type="dcterms:W3CDTF">2016-09-08T15:25:00Z</dcterms:modified>
</cp:coreProperties>
</file>